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9" w:rsidRDefault="00BB7649"/>
    <w:p w:rsidR="00C6380A" w:rsidRDefault="00C6380A"/>
    <w:p w:rsidR="00C6380A" w:rsidRDefault="00C6380A"/>
    <w:p w:rsidR="00A57A17" w:rsidRDefault="00A57A17" w:rsidP="00C6380A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>Fantasma d'altri tempi</w:t>
      </w:r>
    </w:p>
    <w:p w:rsidR="00C6380A" w:rsidRPr="00C6380A" w:rsidRDefault="00C6380A" w:rsidP="00C6380A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it-IT"/>
        </w:rPr>
      </w:pP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 xml:space="preserve">Spendevo il tempo 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ad ammirar le barche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ninnate dall'onda fragile,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docili dondolavano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sopra il fiume bronzeo,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e i pescatori intent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 xml:space="preserve">i 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ad aggiustar le reti.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>olori caldi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ad affollar la mente.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Maturavano cosi i sogni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e le speranze d'una gioventù 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che andava al lumicino.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Contavo e ricontavo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le 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 xml:space="preserve">trame 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di quelle reti esauste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e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 xml:space="preserve"> anche i giorni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che non passavan mai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lontano dagli affetti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 xml:space="preserve">sognando la felicità </w:t>
      </w:r>
      <w:r w:rsidR="00A57A17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t xml:space="preserve">fantasma </w:t>
      </w:r>
      <w:r w:rsidRPr="00C6380A">
        <w:rPr>
          <w:rFonts w:ascii="Calibri" w:eastAsia="Times New Roman" w:hAnsi="Calibri" w:cs="Segoe UI"/>
          <w:color w:val="000000"/>
          <w:sz w:val="23"/>
          <w:szCs w:val="23"/>
          <w:lang w:eastAsia="it-IT"/>
        </w:rPr>
        <w:br/>
        <w:t>ch'ha perso la dimora .</w:t>
      </w:r>
    </w:p>
    <w:p w:rsidR="00C6380A" w:rsidRDefault="00C6380A"/>
    <w:p w:rsidR="00C6380A" w:rsidRDefault="00C6380A"/>
    <w:p w:rsidR="00C6380A" w:rsidRDefault="00C6380A">
      <w:r>
        <w:t>gennaio 2016</w:t>
      </w:r>
    </w:p>
    <w:sectPr w:rsidR="00C6380A" w:rsidSect="00BB7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C6380A"/>
    <w:rsid w:val="00090864"/>
    <w:rsid w:val="001619E6"/>
    <w:rsid w:val="0073016C"/>
    <w:rsid w:val="00A57A17"/>
    <w:rsid w:val="00BB7649"/>
    <w:rsid w:val="00C6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5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7056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9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03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1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2016-02-07T10:16:00Z</dcterms:created>
  <dcterms:modified xsi:type="dcterms:W3CDTF">2016-02-07T10:16:00Z</dcterms:modified>
</cp:coreProperties>
</file>